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341FE8">
              <w:rPr>
                <w:rFonts w:ascii="Times New Roman" w:hAnsi="Times New Roman" w:cs="Times New Roman"/>
                <w:b/>
                <w:sz w:val="24"/>
                <w:szCs w:val="24"/>
              </w:rPr>
              <w:t xml:space="preserve"> 5</w:t>
            </w:r>
            <w:r w:rsidR="00341FE8" w:rsidRPr="00341FE8">
              <w:rPr>
                <w:rFonts w:ascii="Times New Roman" w:hAnsi="Times New Roman" w:cs="Times New Roman"/>
                <w:b/>
                <w:sz w:val="24"/>
                <w:szCs w:val="24"/>
                <w:vertAlign w:val="superscript"/>
              </w:rPr>
              <w:t>th</w:t>
            </w:r>
            <w:r w:rsidR="00341FE8">
              <w:rPr>
                <w:rFonts w:ascii="Times New Roman" w:hAnsi="Times New Roman" w:cs="Times New Roman"/>
                <w:b/>
                <w:sz w:val="24"/>
                <w:szCs w:val="24"/>
              </w:rPr>
              <w:t xml:space="preserve"> </w:t>
            </w:r>
          </w:p>
        </w:tc>
        <w:tc>
          <w:tcPr>
            <w:tcW w:w="3672" w:type="dxa"/>
            <w:shd w:val="clear" w:color="auto" w:fill="FFC000"/>
          </w:tcPr>
          <w:p w:rsidR="005C4CBE" w:rsidRPr="00CD5617" w:rsidRDefault="005C4CBE" w:rsidP="00055B03">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055B03">
              <w:rPr>
                <w:rFonts w:ascii="Times New Roman" w:hAnsi="Times New Roman" w:cs="Times New Roman"/>
                <w:sz w:val="24"/>
                <w:szCs w:val="24"/>
              </w:rPr>
              <w:t>September</w:t>
            </w:r>
            <w:r w:rsidR="00341FE8">
              <w:rPr>
                <w:rFonts w:ascii="Times New Roman" w:hAnsi="Times New Roman" w:cs="Times New Roman"/>
                <w:sz w:val="24"/>
                <w:szCs w:val="24"/>
              </w:rPr>
              <w:t xml:space="preserve"> 2012</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341FE8" w:rsidP="00FE4609">
            <w:pPr>
              <w:rPr>
                <w:rFonts w:ascii="Times New Roman" w:hAnsi="Times New Roman" w:cs="Times New Roman"/>
                <w:sz w:val="24"/>
                <w:szCs w:val="24"/>
              </w:rPr>
            </w:pPr>
            <w:r>
              <w:rPr>
                <w:rFonts w:ascii="Times New Roman" w:hAnsi="Times New Roman" w:cs="Times New Roman"/>
                <w:sz w:val="24"/>
                <w:szCs w:val="24"/>
              </w:rPr>
              <w:t>Reading/Writing Apprentice</w:t>
            </w: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341FE8" w:rsidRPr="00341FE8" w:rsidRDefault="00341FE8" w:rsidP="00FE4609">
            <w:pPr>
              <w:rPr>
                <w:rFonts w:ascii="Times New Roman" w:hAnsi="Times New Roman" w:cs="Times New Roman"/>
                <w:sz w:val="24"/>
                <w:szCs w:val="24"/>
              </w:rPr>
            </w:pPr>
            <w:r w:rsidRPr="00341FE8">
              <w:rPr>
                <w:rFonts w:ascii="Times New Roman" w:hAnsi="Times New Roman" w:cs="Times New Roman"/>
                <w:sz w:val="24"/>
                <w:szCs w:val="24"/>
              </w:rPr>
              <w:t>Task 1</w:t>
            </w:r>
          </w:p>
        </w:tc>
      </w:tr>
      <w:tr w:rsidR="008C13D7" w:rsidTr="00FE7398">
        <w:trPr>
          <w:trHeight w:val="737"/>
        </w:trPr>
        <w:tc>
          <w:tcPr>
            <w:tcW w:w="11016" w:type="dxa"/>
            <w:gridSpan w:val="6"/>
          </w:tcPr>
          <w:p w:rsidR="00341FE8" w:rsidRPr="00CA6688" w:rsidRDefault="00341FE8" w:rsidP="00341FE8">
            <w:pPr>
              <w:pStyle w:val="ListParagraph"/>
              <w:numPr>
                <w:ilvl w:val="0"/>
                <w:numId w:val="3"/>
              </w:numPr>
              <w:ind w:right="144"/>
              <w:rPr>
                <w:rFonts w:ascii="Times New Roman" w:hAnsi="Times New Roman" w:cs="Times New Roman"/>
                <w:sz w:val="24"/>
                <w:szCs w:val="24"/>
              </w:rPr>
            </w:pPr>
            <w:r w:rsidRPr="008C13D7">
              <w:rPr>
                <w:rFonts w:ascii="Times New Roman" w:hAnsi="Times New Roman" w:cs="Times New Roman"/>
                <w:b/>
                <w:sz w:val="24"/>
                <w:szCs w:val="24"/>
              </w:rPr>
              <w:t xml:space="preserve">Essential Question(s): </w:t>
            </w:r>
            <w:r w:rsidRPr="008D6977">
              <w:rPr>
                <w:rFonts w:ascii="Times New Roman" w:hAnsi="Times New Roman" w:cs="Times New Roman"/>
                <w:sz w:val="24"/>
                <w:szCs w:val="24"/>
              </w:rPr>
              <w:t>How do readers use what they know about the patterns of text structure to read nonfiction text?</w:t>
            </w:r>
          </w:p>
          <w:p w:rsidR="00341FE8" w:rsidRPr="00AA6010" w:rsidRDefault="00341FE8" w:rsidP="00341FE8">
            <w:pPr>
              <w:pStyle w:val="Default"/>
              <w:numPr>
                <w:ilvl w:val="0"/>
                <w:numId w:val="3"/>
              </w:numPr>
              <w:ind w:right="144"/>
              <w:contextualSpacing/>
              <w:rPr>
                <w:rFonts w:ascii="Times New Roman" w:hAnsi="Times New Roman" w:cs="Times New Roman"/>
              </w:rPr>
            </w:pPr>
            <w:r w:rsidRPr="00AA6010">
              <w:rPr>
                <w:rFonts w:ascii="Times New Roman" w:hAnsi="Times New Roman" w:cs="Times New Roman"/>
              </w:rPr>
              <w:t>How do readers write in response to reading (reader’s notebook, graphic organizer, etc.) before, during, and after reading to deepen understanding?</w:t>
            </w:r>
          </w:p>
          <w:p w:rsidR="00341FE8" w:rsidRPr="008D6977" w:rsidRDefault="00341FE8" w:rsidP="00341FE8">
            <w:pPr>
              <w:pStyle w:val="ListParagraph"/>
              <w:numPr>
                <w:ilvl w:val="0"/>
                <w:numId w:val="3"/>
              </w:numPr>
              <w:ind w:right="144"/>
              <w:rPr>
                <w:rFonts w:ascii="Times New Roman" w:hAnsi="Times New Roman" w:cs="Times New Roman"/>
                <w:sz w:val="24"/>
                <w:szCs w:val="24"/>
              </w:rPr>
            </w:pPr>
            <w:r w:rsidRPr="008D6977">
              <w:rPr>
                <w:rFonts w:ascii="Times New Roman" w:hAnsi="Times New Roman" w:cs="Times New Roman"/>
                <w:sz w:val="24"/>
                <w:szCs w:val="24"/>
              </w:rPr>
              <w:t>Why do authors write informational texts?</w:t>
            </w:r>
          </w:p>
          <w:p w:rsidR="00341FE8" w:rsidRPr="008D6977" w:rsidRDefault="00341FE8" w:rsidP="00341FE8">
            <w:pPr>
              <w:pStyle w:val="ListParagraph"/>
              <w:numPr>
                <w:ilvl w:val="0"/>
                <w:numId w:val="3"/>
              </w:numPr>
              <w:rPr>
                <w:rFonts w:ascii="Times New Roman" w:hAnsi="Times New Roman" w:cs="Times New Roman"/>
                <w:sz w:val="24"/>
                <w:szCs w:val="24"/>
              </w:rPr>
            </w:pPr>
            <w:r w:rsidRPr="008D6977">
              <w:rPr>
                <w:rFonts w:ascii="Times New Roman" w:hAnsi="Times New Roman" w:cs="Times New Roman"/>
                <w:sz w:val="24"/>
                <w:szCs w:val="24"/>
              </w:rPr>
              <w:t>How do we engage in collaborative discussion?</w:t>
            </w:r>
          </w:p>
          <w:p w:rsidR="00341FE8" w:rsidRPr="008C13D7" w:rsidRDefault="00341FE8" w:rsidP="00FE4609">
            <w:pPr>
              <w:rPr>
                <w:rFonts w:ascii="Times New Roman" w:hAnsi="Times New Roman" w:cs="Times New Roman"/>
                <w:b/>
                <w:sz w:val="24"/>
                <w:szCs w:val="24"/>
              </w:rPr>
            </w:pP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Pr="008C13D7"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5C4CBE" w:rsidRDefault="005C4CBE" w:rsidP="003D7D31">
            <w:pPr>
              <w:rPr>
                <w:rFonts w:ascii="Times New Roman" w:hAnsi="Times New Roman" w:cs="Times New Roman"/>
                <w:b/>
                <w:sz w:val="24"/>
                <w:szCs w:val="24"/>
              </w:rPr>
            </w:pPr>
          </w:p>
          <w:p w:rsidR="00E614E2" w:rsidRDefault="00341FE8" w:rsidP="003D7D31">
            <w:pPr>
              <w:rPr>
                <w:rFonts w:ascii="Times New Roman" w:hAnsi="Times New Roman" w:cs="Times New Roman"/>
                <w:b/>
                <w:sz w:val="24"/>
                <w:szCs w:val="24"/>
              </w:rPr>
            </w:pPr>
            <w:r>
              <w:rPr>
                <w:rFonts w:ascii="Times New Roman" w:hAnsi="Times New Roman" w:cs="Times New Roman"/>
                <w:b/>
                <w:sz w:val="24"/>
                <w:szCs w:val="24"/>
              </w:rPr>
              <w:t>Teacher:</w:t>
            </w:r>
          </w:p>
          <w:p w:rsidR="0018745C" w:rsidRDefault="0018745C" w:rsidP="00341FE8">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Copy of works cited outline.</w:t>
            </w:r>
          </w:p>
          <w:p w:rsidR="0018745C" w:rsidRDefault="0018745C" w:rsidP="00341FE8">
            <w:pPr>
              <w:pStyle w:val="ListParagraph"/>
              <w:numPr>
                <w:ilvl w:val="0"/>
                <w:numId w:val="4"/>
              </w:numPr>
              <w:rPr>
                <w:rFonts w:ascii="Times New Roman" w:hAnsi="Times New Roman" w:cs="Times New Roman"/>
                <w:sz w:val="24"/>
                <w:szCs w:val="24"/>
              </w:rPr>
            </w:pPr>
            <w:r w:rsidRPr="0018745C">
              <w:rPr>
                <w:rFonts w:ascii="Times New Roman" w:hAnsi="Times New Roman" w:cs="Times New Roman"/>
                <w:i/>
                <w:sz w:val="24"/>
                <w:szCs w:val="24"/>
              </w:rPr>
              <w:t>Fear of Frying</w:t>
            </w:r>
            <w:r>
              <w:rPr>
                <w:rFonts w:ascii="Times New Roman" w:hAnsi="Times New Roman" w:cs="Times New Roman"/>
                <w:sz w:val="24"/>
                <w:szCs w:val="24"/>
              </w:rPr>
              <w:t xml:space="preserve"> poem (see below).</w:t>
            </w:r>
          </w:p>
          <w:p w:rsidR="0018745C" w:rsidRDefault="0018745C" w:rsidP="00341FE8">
            <w:pPr>
              <w:pStyle w:val="ListParagraph"/>
              <w:numPr>
                <w:ilvl w:val="0"/>
                <w:numId w:val="4"/>
              </w:numPr>
              <w:rPr>
                <w:rFonts w:ascii="Times New Roman" w:hAnsi="Times New Roman" w:cs="Times New Roman"/>
                <w:sz w:val="24"/>
                <w:szCs w:val="24"/>
              </w:rPr>
            </w:pPr>
            <w:r w:rsidRPr="0018745C">
              <w:rPr>
                <w:rFonts w:ascii="Times New Roman" w:hAnsi="Times New Roman" w:cs="Times New Roman"/>
                <w:sz w:val="24"/>
                <w:szCs w:val="24"/>
              </w:rPr>
              <w:t>A few books on the different apprenticeships</w:t>
            </w:r>
            <w:r>
              <w:rPr>
                <w:rFonts w:ascii="Times New Roman" w:hAnsi="Times New Roman" w:cs="Times New Roman"/>
                <w:sz w:val="24"/>
                <w:szCs w:val="24"/>
              </w:rPr>
              <w:t>.</w:t>
            </w:r>
          </w:p>
          <w:p w:rsidR="0018745C" w:rsidRPr="0018745C" w:rsidRDefault="0018745C" w:rsidP="00341FE8">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Articles on different apprenticeships. </w:t>
            </w:r>
          </w:p>
          <w:p w:rsidR="00341FE8" w:rsidRPr="00754F71" w:rsidRDefault="00341FE8" w:rsidP="00754F71">
            <w:pPr>
              <w:rPr>
                <w:rFonts w:ascii="Times New Roman" w:hAnsi="Times New Roman" w:cs="Times New Roman"/>
                <w:sz w:val="24"/>
                <w:szCs w:val="24"/>
              </w:rPr>
            </w:pPr>
            <w:r w:rsidRPr="00754F71">
              <w:rPr>
                <w:rFonts w:ascii="Times New Roman" w:hAnsi="Times New Roman" w:cs="Times New Roman"/>
                <w:b/>
                <w:sz w:val="24"/>
                <w:szCs w:val="24"/>
              </w:rPr>
              <w:t>Students:</w:t>
            </w:r>
          </w:p>
          <w:p w:rsidR="0018745C" w:rsidRDefault="0018745C" w:rsidP="00341FE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Copies of work cited outline.</w:t>
            </w:r>
          </w:p>
          <w:p w:rsidR="0018745C" w:rsidRDefault="0018745C" w:rsidP="00341FE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Articles on apprenticeships.</w:t>
            </w:r>
          </w:p>
          <w:p w:rsidR="00131D35" w:rsidRPr="00754F71" w:rsidRDefault="00131D35" w:rsidP="00341FE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Reading strategies notebook.</w:t>
            </w:r>
          </w:p>
          <w:p w:rsidR="005C4CBE" w:rsidRDefault="005C4CBE" w:rsidP="003D7D31">
            <w:pPr>
              <w:rPr>
                <w:rFonts w:ascii="Times New Roman" w:hAnsi="Times New Roman" w:cs="Times New Roman"/>
                <w:b/>
                <w:sz w:val="24"/>
                <w:szCs w:val="24"/>
              </w:rPr>
            </w:pPr>
          </w:p>
        </w:tc>
        <w:tc>
          <w:tcPr>
            <w:tcW w:w="5496" w:type="dxa"/>
            <w:gridSpan w:val="2"/>
          </w:tcPr>
          <w:p w:rsidR="005C4CBE" w:rsidRDefault="005C4CBE" w:rsidP="003D7D31">
            <w:pPr>
              <w:rPr>
                <w:rFonts w:ascii="Times New Roman" w:hAnsi="Times New Roman" w:cs="Times New Roman"/>
                <w:b/>
                <w:sz w:val="24"/>
                <w:szCs w:val="24"/>
              </w:rPr>
            </w:pPr>
          </w:p>
          <w:p w:rsidR="00341FE8" w:rsidRDefault="00341FE8" w:rsidP="003D7D31">
            <w:pPr>
              <w:rPr>
                <w:rFonts w:ascii="Times New Roman" w:hAnsi="Times New Roman" w:cs="Times New Roman"/>
                <w:b/>
                <w:sz w:val="24"/>
                <w:szCs w:val="24"/>
              </w:rPr>
            </w:pPr>
          </w:p>
          <w:p w:rsidR="00991920" w:rsidRDefault="00991920" w:rsidP="003D7D31">
            <w:pPr>
              <w:rPr>
                <w:rFonts w:ascii="Times New Roman" w:hAnsi="Times New Roman" w:cs="Times New Roman"/>
                <w:b/>
                <w:sz w:val="24"/>
                <w:szCs w:val="24"/>
              </w:rPr>
            </w:pPr>
          </w:p>
          <w:p w:rsidR="00991920" w:rsidRDefault="00754F71" w:rsidP="003D7D31">
            <w:pPr>
              <w:rPr>
                <w:rFonts w:ascii="Times New Roman" w:hAnsi="Times New Roman" w:cs="Times New Roman"/>
                <w:b/>
                <w:sz w:val="24"/>
                <w:szCs w:val="24"/>
              </w:rPr>
            </w:pPr>
            <w:r>
              <w:rPr>
                <w:rFonts w:ascii="Times New Roman" w:hAnsi="Times New Roman" w:cs="Times New Roman"/>
                <w:b/>
                <w:sz w:val="24"/>
                <w:szCs w:val="24"/>
              </w:rPr>
              <w:t>General:</w:t>
            </w:r>
          </w:p>
          <w:p w:rsidR="00341FE8" w:rsidRDefault="0018745C" w:rsidP="0018745C">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 xml:space="preserve">Citing </w:t>
            </w:r>
          </w:p>
          <w:p w:rsidR="0018745C" w:rsidRDefault="0018745C" w:rsidP="0018745C">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Sources</w:t>
            </w:r>
          </w:p>
          <w:p w:rsidR="0018745C" w:rsidRDefault="0018745C" w:rsidP="0018745C">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 xml:space="preserve">Quote </w:t>
            </w:r>
          </w:p>
          <w:p w:rsidR="0018745C" w:rsidRDefault="0018745C" w:rsidP="0018745C">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Paraphrase</w:t>
            </w:r>
          </w:p>
          <w:p w:rsidR="0018745C" w:rsidRDefault="0018745C" w:rsidP="0018745C">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Plagiarism</w:t>
            </w:r>
          </w:p>
          <w:p w:rsidR="0018745C" w:rsidRDefault="0018745C" w:rsidP="0018745C">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Inference</w:t>
            </w:r>
          </w:p>
          <w:p w:rsidR="0018745C" w:rsidRPr="0018745C" w:rsidRDefault="0018745C" w:rsidP="0018745C">
            <w:pPr>
              <w:pStyle w:val="ListParagraph"/>
              <w:rPr>
                <w:rFonts w:ascii="Times New Roman" w:hAnsi="Times New Roman" w:cs="Times New Roman"/>
                <w:b/>
                <w:sz w:val="24"/>
                <w:szCs w:val="24"/>
              </w:rPr>
            </w:pPr>
          </w:p>
          <w:p w:rsidR="003E37C9" w:rsidRPr="00E614E2" w:rsidRDefault="003E37C9" w:rsidP="00754F7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341FE8">
            <w:pPr>
              <w:pStyle w:val="Default"/>
              <w:numPr>
                <w:ilvl w:val="0"/>
                <w:numId w:val="6"/>
              </w:numPr>
              <w:rPr>
                <w:rFonts w:ascii="Times New Roman" w:hAnsi="Times New Roman" w:cs="Times New Roman"/>
              </w:rPr>
            </w:pPr>
            <w:r w:rsidRPr="00D801CF">
              <w:rPr>
                <w:rFonts w:ascii="Times New Roman" w:hAnsi="Times New Roman" w:cs="Times New Roman"/>
              </w:rPr>
              <w:t>Modeled</w:t>
            </w:r>
          </w:p>
          <w:p w:rsidR="003F39B8" w:rsidRPr="00D801CF" w:rsidRDefault="003F39B8" w:rsidP="00341FE8">
            <w:pPr>
              <w:pStyle w:val="Default"/>
              <w:numPr>
                <w:ilvl w:val="0"/>
                <w:numId w:val="6"/>
              </w:numPr>
              <w:rPr>
                <w:rFonts w:ascii="Times New Roman" w:hAnsi="Times New Roman" w:cs="Times New Roman"/>
              </w:rPr>
            </w:pPr>
            <w:r w:rsidRPr="00D801CF">
              <w:rPr>
                <w:rFonts w:ascii="Times New Roman" w:hAnsi="Times New Roman" w:cs="Times New Roman"/>
              </w:rPr>
              <w:t>Shared</w:t>
            </w:r>
          </w:p>
          <w:p w:rsidR="003F39B8" w:rsidRPr="00D801CF" w:rsidRDefault="003F39B8" w:rsidP="00341FE8">
            <w:pPr>
              <w:pStyle w:val="Default"/>
              <w:numPr>
                <w:ilvl w:val="0"/>
                <w:numId w:val="6"/>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341FE8">
            <w:pPr>
              <w:pStyle w:val="Default"/>
              <w:numPr>
                <w:ilvl w:val="0"/>
                <w:numId w:val="6"/>
              </w:num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18745C" w:rsidRDefault="0018745C" w:rsidP="0018745C">
            <w:pPr>
              <w:pStyle w:val="Default"/>
              <w:ind w:left="144"/>
              <w:rPr>
                <w:rFonts w:ascii="Times New Roman" w:hAnsi="Times New Roman" w:cs="Times New Roman"/>
                <w:bCs/>
                <w:iCs/>
              </w:rPr>
            </w:pPr>
            <w:r w:rsidRPr="0018745C">
              <w:rPr>
                <w:rFonts w:ascii="Times New Roman" w:hAnsi="Times New Roman" w:cs="Times New Roman"/>
                <w:b/>
                <w:bCs/>
                <w:iCs/>
              </w:rPr>
              <w:t>RI.5.1</w:t>
            </w:r>
            <w:r w:rsidRPr="0018745C">
              <w:rPr>
                <w:rFonts w:ascii="Times New Roman" w:hAnsi="Times New Roman" w:cs="Times New Roman"/>
                <w:bCs/>
                <w:iCs/>
              </w:rPr>
              <w:t xml:space="preserve"> - Quote accurately from a text when explaining what the text says explicitly and when drawing inferences from the text.</w:t>
            </w:r>
          </w:p>
          <w:p w:rsidR="0018745C" w:rsidRPr="0018745C" w:rsidRDefault="0018745C" w:rsidP="0018745C">
            <w:pPr>
              <w:pStyle w:val="Default"/>
              <w:ind w:left="144"/>
              <w:rPr>
                <w:rFonts w:ascii="Times New Roman" w:hAnsi="Times New Roman" w:cs="Times New Roman"/>
                <w:bCs/>
                <w:iCs/>
              </w:rPr>
            </w:pPr>
            <w:r w:rsidRPr="0018745C">
              <w:rPr>
                <w:rFonts w:ascii="Times New Roman" w:hAnsi="Times New Roman" w:cs="Times New Roman"/>
                <w:b/>
                <w:bCs/>
                <w:iCs/>
              </w:rPr>
              <w:t>RI.5.8</w:t>
            </w:r>
            <w:r w:rsidRPr="0018745C">
              <w:rPr>
                <w:rFonts w:ascii="Times New Roman" w:hAnsi="Times New Roman" w:cs="Times New Roman"/>
                <w:bCs/>
                <w:iCs/>
              </w:rPr>
              <w:t xml:space="preserve"> - Explain how an author uses reasons and evidence to support particular points in a text, identifying which reasons and evidence support which point(s).</w:t>
            </w:r>
          </w:p>
          <w:p w:rsidR="0018745C" w:rsidRPr="0018745C" w:rsidRDefault="0018745C" w:rsidP="0018745C">
            <w:pPr>
              <w:pStyle w:val="Default"/>
              <w:ind w:left="144"/>
              <w:rPr>
                <w:rFonts w:ascii="Times New Roman" w:hAnsi="Times New Roman" w:cs="Times New Roman"/>
                <w:bCs/>
                <w:iCs/>
              </w:rPr>
            </w:pPr>
          </w:p>
          <w:p w:rsidR="002442CB" w:rsidRDefault="002442CB" w:rsidP="003F39B8">
            <w:pPr>
              <w:rPr>
                <w:rFonts w:ascii="Times New Roman" w:hAnsi="Times New Roman" w:cs="Times New Roman"/>
                <w:b/>
                <w:sz w:val="24"/>
                <w:szCs w:val="24"/>
              </w:rPr>
            </w:pPr>
          </w:p>
          <w:p w:rsidR="003E37C9" w:rsidRPr="00D90B0B"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341FE8" w:rsidRDefault="00341FE8" w:rsidP="003F39B8">
            <w:pPr>
              <w:rPr>
                <w:rFonts w:ascii="Times New Roman" w:hAnsi="Times New Roman" w:cs="Times New Roman"/>
                <w:sz w:val="24"/>
                <w:szCs w:val="24"/>
              </w:rPr>
            </w:pPr>
            <w:r>
              <w:rPr>
                <w:rFonts w:ascii="Times New Roman" w:hAnsi="Times New Roman" w:cs="Times New Roman"/>
                <w:sz w:val="24"/>
                <w:szCs w:val="24"/>
              </w:rPr>
              <w:t xml:space="preserve">I can </w:t>
            </w:r>
            <w:r w:rsidR="0018745C">
              <w:rPr>
                <w:rFonts w:ascii="Times New Roman" w:hAnsi="Times New Roman" w:cs="Times New Roman"/>
                <w:sz w:val="24"/>
                <w:szCs w:val="24"/>
              </w:rPr>
              <w:t>quote accurately when drawing inferences from a text and effectively site my sources.</w:t>
            </w:r>
          </w:p>
          <w:p w:rsidR="00341FE8" w:rsidRDefault="003F39B8" w:rsidP="00341FE8">
            <w:pPr>
              <w:rPr>
                <w:rFonts w:ascii="Times New Roman" w:hAnsi="Times New Roman" w:cs="Times New Roman"/>
                <w:b/>
                <w:sz w:val="24"/>
                <w:szCs w:val="24"/>
              </w:rPr>
            </w:pPr>
            <w:r>
              <w:rPr>
                <w:rFonts w:ascii="Times New Roman" w:hAnsi="Times New Roman" w:cs="Times New Roman"/>
                <w:b/>
                <w:sz w:val="24"/>
                <w:szCs w:val="24"/>
              </w:rPr>
              <w:t>Instructional Plan:</w:t>
            </w:r>
          </w:p>
          <w:p w:rsidR="0018745C" w:rsidRPr="0018745C" w:rsidRDefault="0018745C" w:rsidP="00754F71">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Teacher will introduce the purpose of the lesson (to list where we found all our information and quote what the author has said in order to support the information found on the brochure).</w:t>
            </w:r>
          </w:p>
          <w:p w:rsidR="00FE7398" w:rsidRPr="0018745C" w:rsidRDefault="0018745C" w:rsidP="0018745C">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Teacher will then connect this to making inferences</w:t>
            </w:r>
            <w:r>
              <w:rPr>
                <w:rFonts w:ascii="Times New Roman" w:hAnsi="Times New Roman" w:cs="Times New Roman"/>
                <w:b/>
                <w:sz w:val="24"/>
                <w:szCs w:val="24"/>
              </w:rPr>
              <w:t xml:space="preserve">. </w:t>
            </w:r>
            <w:r>
              <w:rPr>
                <w:rFonts w:ascii="Times New Roman" w:hAnsi="Times New Roman" w:cs="Times New Roman"/>
                <w:sz w:val="24"/>
                <w:szCs w:val="24"/>
              </w:rPr>
              <w:t>He or she will make the connection that when we quote what the author has said, we must also infer what he or she meant.</w:t>
            </w:r>
          </w:p>
          <w:p w:rsidR="0018745C" w:rsidRPr="0018745C" w:rsidRDefault="0018745C" w:rsidP="0018745C">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 xml:space="preserve">Teacher will then introduce the strategy of making inferences (clues from text and background knowledge). </w:t>
            </w:r>
          </w:p>
          <w:p w:rsidR="0018745C" w:rsidRPr="0018745C" w:rsidRDefault="0018745C" w:rsidP="0018745C">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The class will take a few short notes i</w:t>
            </w:r>
            <w:r w:rsidR="00131D35">
              <w:rPr>
                <w:rFonts w:ascii="Times New Roman" w:hAnsi="Times New Roman" w:cs="Times New Roman"/>
                <w:sz w:val="24"/>
                <w:szCs w:val="24"/>
              </w:rPr>
              <w:t>n their reading strategies note</w:t>
            </w:r>
            <w:r>
              <w:rPr>
                <w:rFonts w:ascii="Times New Roman" w:hAnsi="Times New Roman" w:cs="Times New Roman"/>
                <w:sz w:val="24"/>
                <w:szCs w:val="24"/>
              </w:rPr>
              <w:t xml:space="preserve">book. </w:t>
            </w:r>
          </w:p>
          <w:p w:rsidR="0018745C" w:rsidRPr="0018745C" w:rsidRDefault="0018745C" w:rsidP="0018745C">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 xml:space="preserve">The teacher will model with a short poem (posted under document camera or </w:t>
            </w:r>
            <w:r>
              <w:rPr>
                <w:rFonts w:ascii="Times New Roman" w:hAnsi="Times New Roman" w:cs="Times New Roman"/>
                <w:sz w:val="24"/>
                <w:szCs w:val="24"/>
              </w:rPr>
              <w:lastRenderedPageBreak/>
              <w:t xml:space="preserve">a few copies at table groups) how you can pull out what the author is saying and infer the meaning. </w:t>
            </w:r>
          </w:p>
          <w:p w:rsidR="0018745C" w:rsidRPr="0018745C" w:rsidRDefault="0018745C" w:rsidP="0018745C">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 xml:space="preserve">Students and teacher will draw a quick inference grid in their reading note book to record quotes and inferences from the poem (what the text says, what I think it means, and why). </w:t>
            </w:r>
          </w:p>
          <w:p w:rsidR="0018745C" w:rsidRDefault="0018745C" w:rsidP="0018745C">
            <w:pPr>
              <w:pStyle w:val="ListParagraph"/>
              <w:numPr>
                <w:ilvl w:val="0"/>
                <w:numId w:val="9"/>
              </w:numPr>
              <w:rPr>
                <w:rFonts w:ascii="Times New Roman" w:hAnsi="Times New Roman" w:cs="Times New Roman"/>
                <w:b/>
                <w:sz w:val="24"/>
                <w:szCs w:val="24"/>
              </w:rPr>
            </w:pPr>
            <w:r w:rsidRPr="0018745C">
              <w:rPr>
                <w:rFonts w:ascii="Times New Roman" w:hAnsi="Times New Roman" w:cs="Times New Roman"/>
                <w:sz w:val="24"/>
                <w:szCs w:val="24"/>
              </w:rPr>
              <w:t xml:space="preserve">Then the teacher will have the students break up into their groups based on their apprenticeship and will explain that they will be citing their sources and quoting the text. The teacher will also explain why we cite sources and why we quote what the author has said. We will have a brief class discussion about </w:t>
            </w:r>
            <w:r w:rsidRPr="0018745C">
              <w:rPr>
                <w:rFonts w:ascii="Times New Roman" w:hAnsi="Times New Roman" w:cs="Times New Roman"/>
                <w:b/>
                <w:sz w:val="24"/>
                <w:szCs w:val="24"/>
              </w:rPr>
              <w:t>plagiarism, the different resources (websites, articles, etc.) that we can quote texts quotation marks</w:t>
            </w:r>
            <w:r>
              <w:rPr>
                <w:rFonts w:ascii="Times New Roman" w:hAnsi="Times New Roman" w:cs="Times New Roman"/>
                <w:b/>
                <w:sz w:val="24"/>
                <w:szCs w:val="24"/>
              </w:rPr>
              <w:t xml:space="preserve">. </w:t>
            </w:r>
          </w:p>
          <w:p w:rsidR="0018745C" w:rsidRPr="0018745C" w:rsidRDefault="0018745C" w:rsidP="0018745C">
            <w:pPr>
              <w:pStyle w:val="ListParagraph"/>
              <w:numPr>
                <w:ilvl w:val="0"/>
                <w:numId w:val="9"/>
              </w:numPr>
              <w:rPr>
                <w:rFonts w:ascii="Times New Roman" w:hAnsi="Times New Roman" w:cs="Times New Roman"/>
                <w:b/>
                <w:sz w:val="24"/>
                <w:szCs w:val="24"/>
              </w:rPr>
            </w:pPr>
            <w:r w:rsidRPr="0018745C">
              <w:rPr>
                <w:rFonts w:ascii="Times New Roman" w:hAnsi="Times New Roman" w:cs="Times New Roman"/>
                <w:sz w:val="24"/>
                <w:szCs w:val="24"/>
              </w:rPr>
              <w:t xml:space="preserve">The teacher will then model how to take </w:t>
            </w:r>
            <w:r>
              <w:rPr>
                <w:rFonts w:ascii="Times New Roman" w:hAnsi="Times New Roman" w:cs="Times New Roman"/>
                <w:sz w:val="24"/>
                <w:szCs w:val="24"/>
              </w:rPr>
              <w:t>information found in the articles to cite sources using the poem.</w:t>
            </w:r>
          </w:p>
          <w:p w:rsidR="0018745C" w:rsidRPr="008C13D7" w:rsidRDefault="0018745C" w:rsidP="0018745C">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 xml:space="preserve">Students will then work together in groups to continue citing their sources and recording quotes on the graphic organizer provided. The teacher will also provide the students with additional books to use in researching their apprenticeship. </w:t>
            </w: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341FE8">
            <w:pPr>
              <w:pStyle w:val="Default"/>
              <w:numPr>
                <w:ilvl w:val="0"/>
                <w:numId w:val="12"/>
              </w:numPr>
              <w:rPr>
                <w:rFonts w:ascii="Times New Roman" w:hAnsi="Times New Roman" w:cs="Times New Roman"/>
              </w:rPr>
            </w:pPr>
            <w:r w:rsidRPr="00D801CF">
              <w:rPr>
                <w:rFonts w:ascii="Times New Roman" w:hAnsi="Times New Roman" w:cs="Times New Roman"/>
              </w:rPr>
              <w:t>Modeled</w:t>
            </w:r>
          </w:p>
          <w:p w:rsidR="00341FE8" w:rsidRDefault="003F39B8" w:rsidP="00341FE8">
            <w:pPr>
              <w:pStyle w:val="Default"/>
              <w:numPr>
                <w:ilvl w:val="0"/>
                <w:numId w:val="12"/>
              </w:numPr>
              <w:rPr>
                <w:rFonts w:ascii="Times New Roman" w:hAnsi="Times New Roman" w:cs="Times New Roman"/>
              </w:rPr>
            </w:pPr>
            <w:r w:rsidRPr="00D801CF">
              <w:rPr>
                <w:rFonts w:ascii="Times New Roman" w:hAnsi="Times New Roman" w:cs="Times New Roman"/>
              </w:rPr>
              <w:t>Shared</w:t>
            </w:r>
          </w:p>
          <w:p w:rsidR="00341FE8" w:rsidRDefault="003F39B8" w:rsidP="00341FE8">
            <w:pPr>
              <w:pStyle w:val="Default"/>
              <w:numPr>
                <w:ilvl w:val="0"/>
                <w:numId w:val="12"/>
              </w:numPr>
              <w:rPr>
                <w:rFonts w:ascii="Times New Roman" w:hAnsi="Times New Roman" w:cs="Times New Roman"/>
              </w:rPr>
            </w:pPr>
            <w:r w:rsidRPr="00341FE8">
              <w:rPr>
                <w:rFonts w:ascii="Times New Roman" w:hAnsi="Times New Roman" w:cs="Times New Roman"/>
              </w:rPr>
              <w:t>Guided Practice</w:t>
            </w:r>
          </w:p>
          <w:p w:rsidR="003F39B8" w:rsidRPr="00341FE8" w:rsidRDefault="003F39B8" w:rsidP="00341FE8">
            <w:pPr>
              <w:pStyle w:val="Default"/>
              <w:numPr>
                <w:ilvl w:val="0"/>
                <w:numId w:val="12"/>
              </w:numPr>
              <w:rPr>
                <w:rFonts w:ascii="Times New Roman" w:hAnsi="Times New Roman" w:cs="Times New Roman"/>
              </w:rPr>
            </w:pPr>
            <w:r w:rsidRPr="00341FE8">
              <w:rPr>
                <w:rFonts w:ascii="Times New Roman" w:hAnsi="Times New Roman" w:cs="Times New Roman"/>
              </w:rPr>
              <w:t>Independent</w:t>
            </w:r>
          </w:p>
        </w:tc>
        <w:tc>
          <w:tcPr>
            <w:tcW w:w="8478" w:type="dxa"/>
            <w:gridSpan w:val="5"/>
          </w:tcPr>
          <w:p w:rsidR="00341FE8" w:rsidRDefault="003F39B8" w:rsidP="00341FE8">
            <w:pPr>
              <w:jc w:val="center"/>
              <w:rPr>
                <w:rFonts w:ascii="Times New Roman" w:hAnsi="Times New Roman" w:cs="Times New Roman"/>
                <w:b/>
                <w:sz w:val="24"/>
                <w:szCs w:val="24"/>
              </w:rPr>
            </w:pPr>
            <w:r>
              <w:rPr>
                <w:rFonts w:ascii="Times New Roman" w:hAnsi="Times New Roman" w:cs="Times New Roman"/>
                <w:b/>
                <w:sz w:val="24"/>
                <w:szCs w:val="24"/>
              </w:rPr>
              <w:t>Writing</w:t>
            </w:r>
          </w:p>
          <w:p w:rsidR="003F39B8" w:rsidRDefault="003F39B8" w:rsidP="00341FE8">
            <w:pPr>
              <w:rPr>
                <w:rFonts w:ascii="Times New Roman" w:hAnsi="Times New Roman" w:cs="Times New Roman"/>
                <w:b/>
                <w:sz w:val="24"/>
                <w:szCs w:val="24"/>
              </w:rPr>
            </w:pPr>
            <w:r>
              <w:rPr>
                <w:rFonts w:ascii="Times New Roman" w:hAnsi="Times New Roman" w:cs="Times New Roman"/>
                <w:b/>
                <w:sz w:val="24"/>
                <w:szCs w:val="24"/>
              </w:rPr>
              <w:t>Standards:</w:t>
            </w:r>
          </w:p>
          <w:p w:rsidR="00341FE8" w:rsidRDefault="00341FE8" w:rsidP="00341FE8">
            <w:pPr>
              <w:pStyle w:val="Default"/>
              <w:ind w:left="144"/>
              <w:rPr>
                <w:rFonts w:ascii="Times New Roman" w:hAnsi="Times New Roman" w:cs="Times New Roman"/>
                <w:bCs/>
                <w:iCs/>
              </w:rPr>
            </w:pPr>
            <w:r w:rsidRPr="00341FE8">
              <w:rPr>
                <w:rFonts w:ascii="Times New Roman" w:hAnsi="Times New Roman" w:cs="Times New Roman"/>
                <w:b/>
                <w:bCs/>
                <w:iCs/>
              </w:rPr>
              <w:t>W.5.8</w:t>
            </w:r>
            <w:r w:rsidRPr="00341FE8">
              <w:rPr>
                <w:rFonts w:ascii="Times New Roman" w:hAnsi="Times New Roman" w:cs="Times New Roman"/>
                <w:bCs/>
                <w:iCs/>
              </w:rPr>
              <w:t xml:space="preserve"> - Recall relevant information from experiences or gather relevant information from print and digital sources; summarize or paraphrase information in notes and finished work, and provide a list of sources.</w:t>
            </w:r>
          </w:p>
          <w:p w:rsidR="00754F71" w:rsidRPr="00754F71" w:rsidRDefault="00754F71" w:rsidP="00754F71">
            <w:pPr>
              <w:pStyle w:val="Default"/>
              <w:ind w:left="144"/>
              <w:rPr>
                <w:rFonts w:ascii="Times New Roman" w:hAnsi="Times New Roman" w:cs="Times New Roman"/>
                <w:bCs/>
                <w:iCs/>
              </w:rPr>
            </w:pPr>
            <w:r w:rsidRPr="00754F71">
              <w:rPr>
                <w:rFonts w:ascii="Times New Roman" w:hAnsi="Times New Roman" w:cs="Times New Roman"/>
                <w:b/>
                <w:bCs/>
                <w:iCs/>
              </w:rPr>
              <w:t>W.5.10</w:t>
            </w:r>
            <w:r w:rsidRPr="00754F71">
              <w:rPr>
                <w:rFonts w:ascii="Times New Roman" w:hAnsi="Times New Roman" w:cs="Times New Roman"/>
                <w:bCs/>
                <w:iCs/>
              </w:rPr>
              <w:t xml:space="preserve"> - Write routinely over extended time frames (time for research, reflection, and revision) and shorter time frames (a single sitting or a day or two) for a range of discipline-specific tasks, purposes, and audiences.</w:t>
            </w:r>
          </w:p>
          <w:p w:rsidR="00754F71" w:rsidRPr="00341FE8" w:rsidRDefault="00754F71" w:rsidP="00341FE8">
            <w:pPr>
              <w:pStyle w:val="Default"/>
              <w:ind w:left="144"/>
              <w:rPr>
                <w:rFonts w:ascii="Times New Roman" w:hAnsi="Times New Roman" w:cs="Times New Roman"/>
                <w:bCs/>
                <w:iCs/>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754F71" w:rsidRDefault="00341FE8" w:rsidP="003F39B8">
            <w:pPr>
              <w:rPr>
                <w:rFonts w:ascii="Times New Roman" w:hAnsi="Times New Roman" w:cs="Times New Roman"/>
                <w:sz w:val="24"/>
                <w:szCs w:val="24"/>
              </w:rPr>
            </w:pPr>
            <w:r w:rsidRPr="00341FE8">
              <w:rPr>
                <w:rFonts w:ascii="Times New Roman" w:hAnsi="Times New Roman" w:cs="Times New Roman"/>
                <w:sz w:val="24"/>
                <w:szCs w:val="24"/>
              </w:rPr>
              <w:t xml:space="preserve">I can reference </w:t>
            </w:r>
            <w:r w:rsidR="0018745C">
              <w:rPr>
                <w:rFonts w:ascii="Times New Roman" w:hAnsi="Times New Roman" w:cs="Times New Roman"/>
                <w:sz w:val="24"/>
                <w:szCs w:val="24"/>
              </w:rPr>
              <w:t xml:space="preserve">texts to cite sources and quote the text. </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r w:rsidR="00341FE8">
              <w:rPr>
                <w:rFonts w:ascii="Times New Roman" w:hAnsi="Times New Roman" w:cs="Times New Roman"/>
                <w:b/>
                <w:sz w:val="24"/>
                <w:szCs w:val="24"/>
              </w:rPr>
              <w:t xml:space="preserve"> </w:t>
            </w:r>
          </w:p>
          <w:p w:rsidR="003E37C9" w:rsidRPr="003E37C9" w:rsidRDefault="0018745C" w:rsidP="0018745C">
            <w:pPr>
              <w:pStyle w:val="ListParagraph"/>
              <w:numPr>
                <w:ilvl w:val="0"/>
                <w:numId w:val="11"/>
              </w:numPr>
            </w:pPr>
            <w:r>
              <w:rPr>
                <w:rFonts w:ascii="Times New Roman" w:hAnsi="Times New Roman" w:cs="Times New Roman"/>
                <w:sz w:val="24"/>
                <w:szCs w:val="24"/>
              </w:rPr>
              <w:t>See reading plan above.</w:t>
            </w:r>
          </w:p>
        </w:tc>
      </w:tr>
      <w:tr w:rsidR="003F39B8" w:rsidTr="0018745C">
        <w:trPr>
          <w:trHeight w:val="620"/>
        </w:trPr>
        <w:tc>
          <w:tcPr>
            <w:tcW w:w="2538" w:type="dxa"/>
          </w:tcPr>
          <w:p w:rsidR="003F39B8" w:rsidRPr="00D801CF" w:rsidRDefault="003F39B8" w:rsidP="00991920">
            <w:pPr>
              <w:pStyle w:val="Default"/>
              <w:ind w:left="720"/>
              <w:rPr>
                <w:rFonts w:ascii="Times New Roman" w:hAnsi="Times New Roman" w:cs="Times New Roman"/>
              </w:rPr>
            </w:pPr>
          </w:p>
        </w:tc>
        <w:tc>
          <w:tcPr>
            <w:tcW w:w="8478" w:type="dxa"/>
            <w:gridSpan w:val="5"/>
          </w:tcPr>
          <w:p w:rsidR="00991920" w:rsidRDefault="003F39B8" w:rsidP="00754F71">
            <w:pPr>
              <w:jc w:val="center"/>
              <w:rPr>
                <w:rFonts w:ascii="Times New Roman" w:hAnsi="Times New Roman" w:cs="Times New Roman"/>
                <w:b/>
                <w:sz w:val="24"/>
                <w:szCs w:val="24"/>
              </w:rPr>
            </w:pPr>
            <w:r>
              <w:rPr>
                <w:rFonts w:ascii="Times New Roman" w:hAnsi="Times New Roman" w:cs="Times New Roman"/>
                <w:b/>
                <w:sz w:val="24"/>
                <w:szCs w:val="24"/>
              </w:rPr>
              <w:t>Word Study</w:t>
            </w:r>
          </w:p>
          <w:p w:rsidR="00754F71" w:rsidRPr="00754F71" w:rsidRDefault="00754F71" w:rsidP="00754F71">
            <w:pPr>
              <w:jc w:val="center"/>
              <w:rPr>
                <w:rFonts w:ascii="Times New Roman" w:hAnsi="Times New Roman" w:cs="Times New Roman"/>
                <w:b/>
                <w:sz w:val="24"/>
                <w:szCs w:val="24"/>
              </w:rPr>
            </w:pPr>
            <w:r>
              <w:rPr>
                <w:rFonts w:ascii="Times New Roman" w:hAnsi="Times New Roman" w:cs="Times New Roman"/>
                <w:b/>
                <w:sz w:val="24"/>
                <w:szCs w:val="24"/>
              </w:rPr>
              <w:t>NONE</w:t>
            </w:r>
          </w:p>
          <w:p w:rsidR="0007242D" w:rsidRPr="00E614E2" w:rsidRDefault="0007242D" w:rsidP="00E614E2">
            <w:pPr>
              <w:jc w:val="cente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E614E2">
            <w:pPr>
              <w:pStyle w:val="Default"/>
              <w:numPr>
                <w:ilvl w:val="0"/>
                <w:numId w:val="18"/>
              </w:numPr>
              <w:rPr>
                <w:rFonts w:ascii="Times New Roman" w:hAnsi="Times New Roman" w:cs="Times New Roman"/>
              </w:rPr>
            </w:pPr>
            <w:r w:rsidRPr="00D801CF">
              <w:rPr>
                <w:rFonts w:ascii="Times New Roman" w:hAnsi="Times New Roman" w:cs="Times New Roman"/>
              </w:rPr>
              <w:t>Modeled</w:t>
            </w:r>
          </w:p>
          <w:p w:rsidR="00E614E2" w:rsidRDefault="003F39B8" w:rsidP="00E614E2">
            <w:pPr>
              <w:pStyle w:val="Default"/>
              <w:numPr>
                <w:ilvl w:val="0"/>
                <w:numId w:val="17"/>
              </w:numPr>
              <w:rPr>
                <w:rFonts w:ascii="Times New Roman" w:hAnsi="Times New Roman" w:cs="Times New Roman"/>
              </w:rPr>
            </w:pPr>
            <w:r w:rsidRPr="00D801CF">
              <w:rPr>
                <w:rFonts w:ascii="Times New Roman" w:hAnsi="Times New Roman" w:cs="Times New Roman"/>
              </w:rPr>
              <w:t>Shared</w:t>
            </w:r>
          </w:p>
          <w:p w:rsidR="00E614E2" w:rsidRDefault="003F39B8" w:rsidP="00E614E2">
            <w:pPr>
              <w:pStyle w:val="Default"/>
              <w:numPr>
                <w:ilvl w:val="0"/>
                <w:numId w:val="17"/>
              </w:numPr>
              <w:rPr>
                <w:rFonts w:ascii="Times New Roman" w:hAnsi="Times New Roman" w:cs="Times New Roman"/>
              </w:rPr>
            </w:pPr>
            <w:r w:rsidRPr="00E614E2">
              <w:rPr>
                <w:rFonts w:ascii="Times New Roman" w:hAnsi="Times New Roman" w:cs="Times New Roman"/>
              </w:rPr>
              <w:t>Guided Practice</w:t>
            </w:r>
          </w:p>
          <w:p w:rsidR="003F39B8" w:rsidRPr="00E614E2" w:rsidRDefault="003F39B8" w:rsidP="00E614E2">
            <w:pPr>
              <w:pStyle w:val="Default"/>
              <w:numPr>
                <w:ilvl w:val="0"/>
                <w:numId w:val="17"/>
              </w:numPr>
              <w:rPr>
                <w:rFonts w:ascii="Times New Roman" w:hAnsi="Times New Roman" w:cs="Times New Roman"/>
              </w:rPr>
            </w:pPr>
            <w:r w:rsidRPr="00E614E2">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137C61" w:rsidRDefault="00137C61" w:rsidP="00137C61">
            <w:pPr>
              <w:rPr>
                <w:rFonts w:ascii="Times New Roman" w:hAnsi="Times New Roman" w:cs="Times New Roman"/>
                <w:b/>
                <w:sz w:val="24"/>
                <w:szCs w:val="24"/>
              </w:rPr>
            </w:pPr>
            <w:r>
              <w:rPr>
                <w:rFonts w:ascii="Times New Roman" w:hAnsi="Times New Roman" w:cs="Times New Roman"/>
                <w:b/>
                <w:sz w:val="24"/>
                <w:szCs w:val="24"/>
              </w:rPr>
              <w:t>Standards:</w:t>
            </w:r>
          </w:p>
          <w:p w:rsidR="00137C61" w:rsidRPr="00AA6010" w:rsidRDefault="00137C61" w:rsidP="00137C61">
            <w:pPr>
              <w:pStyle w:val="Default"/>
              <w:ind w:left="144"/>
              <w:rPr>
                <w:rFonts w:ascii="Times New Roman" w:hAnsi="Times New Roman" w:cs="Times New Roman"/>
                <w:bCs/>
                <w:iCs/>
              </w:rPr>
            </w:pPr>
            <w:r w:rsidRPr="00AA6010">
              <w:rPr>
                <w:rFonts w:ascii="Times New Roman" w:hAnsi="Times New Roman" w:cs="Times New Roman"/>
                <w:b/>
                <w:bCs/>
                <w:iCs/>
              </w:rPr>
              <w:t xml:space="preserve">SL.5.1 - </w:t>
            </w:r>
            <w:r w:rsidRPr="00AA6010">
              <w:rPr>
                <w:rFonts w:ascii="Times New Roman" w:hAnsi="Times New Roman" w:cs="Times New Roman"/>
                <w:bCs/>
                <w:iCs/>
              </w:rPr>
              <w:t>Engage effectively in a range of collaborative discussions (one-on-one, in groups, and teacher-led) with diverse partners on grade 5 topics and texts, building on others’ ideas and expressing their own clearly.</w:t>
            </w:r>
          </w:p>
          <w:p w:rsidR="00137C61" w:rsidRDefault="00137C61" w:rsidP="00137C61">
            <w:pPr>
              <w:rPr>
                <w:rFonts w:ascii="Times New Roman" w:hAnsi="Times New Roman" w:cs="Times New Roman"/>
                <w:b/>
                <w:sz w:val="24"/>
                <w:szCs w:val="24"/>
              </w:rPr>
            </w:pPr>
          </w:p>
          <w:p w:rsidR="00137C61" w:rsidRDefault="00137C61" w:rsidP="00137C61">
            <w:pPr>
              <w:rPr>
                <w:rFonts w:ascii="Times New Roman" w:hAnsi="Times New Roman" w:cs="Times New Roman"/>
                <w:b/>
                <w:sz w:val="24"/>
                <w:szCs w:val="24"/>
              </w:rPr>
            </w:pPr>
            <w:r>
              <w:rPr>
                <w:rFonts w:ascii="Times New Roman" w:hAnsi="Times New Roman" w:cs="Times New Roman"/>
                <w:b/>
                <w:sz w:val="24"/>
                <w:szCs w:val="24"/>
              </w:rPr>
              <w:t>I Can Statement(s)</w:t>
            </w:r>
            <w:bookmarkStart w:id="0" w:name="_GoBack"/>
            <w:bookmarkEnd w:id="0"/>
            <w:r>
              <w:rPr>
                <w:rFonts w:ascii="Times New Roman" w:hAnsi="Times New Roman" w:cs="Times New Roman"/>
                <w:b/>
                <w:sz w:val="24"/>
                <w:szCs w:val="24"/>
              </w:rPr>
              <w:t>:</w:t>
            </w:r>
          </w:p>
          <w:p w:rsidR="00137C61" w:rsidRPr="00761F6E" w:rsidRDefault="00137C61" w:rsidP="00137C61">
            <w:pPr>
              <w:rPr>
                <w:rFonts w:ascii="Times New Roman" w:hAnsi="Times New Roman" w:cs="Times New Roman"/>
                <w:sz w:val="24"/>
                <w:szCs w:val="24"/>
              </w:rPr>
            </w:pPr>
            <w:r w:rsidRPr="00761F6E">
              <w:rPr>
                <w:rFonts w:ascii="Times New Roman" w:hAnsi="Times New Roman" w:cs="Times New Roman"/>
                <w:sz w:val="24"/>
                <w:szCs w:val="24"/>
              </w:rPr>
              <w:t>I can collaborate with my group members and participate in class discussions.</w:t>
            </w:r>
          </w:p>
          <w:p w:rsidR="00137C61" w:rsidRDefault="00137C61" w:rsidP="00137C61">
            <w:pPr>
              <w:rPr>
                <w:rFonts w:ascii="Times New Roman" w:hAnsi="Times New Roman" w:cs="Times New Roman"/>
                <w:b/>
                <w:sz w:val="24"/>
                <w:szCs w:val="24"/>
              </w:rPr>
            </w:pPr>
          </w:p>
          <w:p w:rsidR="00137C61" w:rsidRDefault="00137C61" w:rsidP="00137C61">
            <w:pPr>
              <w:rPr>
                <w:rFonts w:ascii="Times New Roman" w:hAnsi="Times New Roman" w:cs="Times New Roman"/>
                <w:b/>
                <w:sz w:val="24"/>
                <w:szCs w:val="24"/>
              </w:rPr>
            </w:pPr>
            <w:r>
              <w:rPr>
                <w:rFonts w:ascii="Times New Roman" w:hAnsi="Times New Roman" w:cs="Times New Roman"/>
                <w:b/>
                <w:sz w:val="24"/>
                <w:szCs w:val="24"/>
              </w:rPr>
              <w:t>Instructional Plan:</w:t>
            </w:r>
          </w:p>
          <w:p w:rsidR="00137C61" w:rsidRPr="00761F6E" w:rsidRDefault="00137C61" w:rsidP="00137C61">
            <w:pPr>
              <w:rPr>
                <w:rFonts w:ascii="Times New Roman" w:hAnsi="Times New Roman" w:cs="Times New Roman"/>
                <w:sz w:val="24"/>
                <w:szCs w:val="24"/>
              </w:rPr>
            </w:pPr>
            <w:r>
              <w:rPr>
                <w:rFonts w:ascii="Times New Roman" w:hAnsi="Times New Roman" w:cs="Times New Roman"/>
                <w:sz w:val="24"/>
                <w:szCs w:val="24"/>
              </w:rPr>
              <w:t xml:space="preserve">See plan above for examples on how the students are collaborating with one another and participating in class discussions. </w:t>
            </w:r>
          </w:p>
          <w:p w:rsidR="00FE7398" w:rsidRDefault="00FE7398" w:rsidP="003F39B8">
            <w:pPr>
              <w:rPr>
                <w:rFonts w:ascii="Times New Roman" w:hAnsi="Times New Roman" w:cs="Times New Roman"/>
                <w:b/>
                <w:sz w:val="24"/>
                <w:szCs w:val="24"/>
              </w:rPr>
            </w:pPr>
          </w:p>
        </w:tc>
      </w:tr>
      <w:tr w:rsidR="006F794C" w:rsidTr="0018745C">
        <w:trPr>
          <w:trHeight w:val="1070"/>
        </w:trPr>
        <w:tc>
          <w:tcPr>
            <w:tcW w:w="2538" w:type="dxa"/>
          </w:tcPr>
          <w:p w:rsidR="006F794C" w:rsidRDefault="006F794C" w:rsidP="00D801CF">
            <w:pPr>
              <w:pStyle w:val="Default"/>
              <w:jc w:val="center"/>
              <w:rPr>
                <w:rFonts w:ascii="Times New Roman" w:hAnsi="Times New Roman" w:cs="Times New Roman"/>
                <w:b/>
              </w:rPr>
            </w:pPr>
          </w:p>
          <w:p w:rsidR="00D90B0B"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p w:rsidR="006F794C" w:rsidRPr="00D90B0B" w:rsidRDefault="006F794C" w:rsidP="00D90B0B"/>
        </w:tc>
        <w:tc>
          <w:tcPr>
            <w:tcW w:w="8478" w:type="dxa"/>
            <w:gridSpan w:val="5"/>
          </w:tcPr>
          <w:p w:rsidR="0018745C" w:rsidRDefault="00137C61" w:rsidP="0018745C">
            <w:pPr>
              <w:rPr>
                <w:rFonts w:ascii="Times New Roman" w:hAnsi="Times New Roman" w:cs="Times New Roman"/>
                <w:sz w:val="24"/>
                <w:szCs w:val="24"/>
              </w:rPr>
            </w:pPr>
            <w:r w:rsidRPr="00137C61">
              <w:rPr>
                <w:rFonts w:ascii="Times New Roman" w:hAnsi="Times New Roman" w:cs="Times New Roman"/>
                <w:sz w:val="24"/>
                <w:szCs w:val="24"/>
              </w:rPr>
              <w:t xml:space="preserve">To close the lesson, the teacher </w:t>
            </w:r>
            <w:r w:rsidR="0018745C">
              <w:rPr>
                <w:rFonts w:ascii="Times New Roman" w:hAnsi="Times New Roman" w:cs="Times New Roman"/>
                <w:sz w:val="24"/>
                <w:szCs w:val="24"/>
              </w:rPr>
              <w:t xml:space="preserve">will let the students share some of their interesting quotes from their articles and books. </w:t>
            </w:r>
            <w:r w:rsidR="002442CB">
              <w:rPr>
                <w:rFonts w:ascii="Times New Roman" w:hAnsi="Times New Roman" w:cs="Times New Roman"/>
                <w:sz w:val="24"/>
                <w:szCs w:val="24"/>
              </w:rPr>
              <w:t xml:space="preserve"> </w:t>
            </w:r>
          </w:p>
          <w:p w:rsidR="006F794C" w:rsidRPr="0018745C" w:rsidRDefault="006F794C" w:rsidP="0018745C">
            <w:pPr>
              <w:tabs>
                <w:tab w:val="left" w:pos="2127"/>
              </w:tabs>
              <w:rPr>
                <w:rFonts w:ascii="Times New Roman" w:hAnsi="Times New Roman" w:cs="Times New Roman"/>
                <w:sz w:val="24"/>
                <w:szCs w:val="24"/>
              </w:rPr>
            </w:pP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lastRenderedPageBreak/>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07242D" w:rsidRDefault="00137C61" w:rsidP="0018745C">
            <w:pPr>
              <w:jc w:val="center"/>
              <w:rPr>
                <w:rFonts w:ascii="Times New Roman" w:hAnsi="Times New Roman" w:cs="Times New Roman"/>
                <w:b/>
                <w:sz w:val="24"/>
                <w:szCs w:val="24"/>
              </w:rPr>
            </w:pPr>
            <w:r w:rsidRPr="00137C61">
              <w:rPr>
                <w:rFonts w:ascii="Times New Roman" w:hAnsi="Times New Roman" w:cs="Times New Roman"/>
                <w:sz w:val="24"/>
                <w:szCs w:val="24"/>
              </w:rPr>
              <w:t xml:space="preserve">Students who finish early can </w:t>
            </w:r>
            <w:r w:rsidR="0018745C">
              <w:rPr>
                <w:rFonts w:ascii="Times New Roman" w:hAnsi="Times New Roman" w:cs="Times New Roman"/>
                <w:sz w:val="24"/>
                <w:szCs w:val="24"/>
              </w:rPr>
              <w:t xml:space="preserve">find other online resources to cite that is related to their apprenticeship. </w:t>
            </w:r>
          </w:p>
        </w:tc>
        <w:tc>
          <w:tcPr>
            <w:tcW w:w="3672" w:type="dxa"/>
            <w:gridSpan w:val="3"/>
            <w:shd w:val="clear" w:color="auto" w:fill="FFFFFF" w:themeFill="background1"/>
          </w:tcPr>
          <w:p w:rsidR="0007242D" w:rsidRPr="00137C61" w:rsidRDefault="00137C61" w:rsidP="0018745C">
            <w:pPr>
              <w:jc w:val="center"/>
              <w:rPr>
                <w:rFonts w:ascii="Times New Roman" w:hAnsi="Times New Roman" w:cs="Times New Roman"/>
                <w:sz w:val="24"/>
                <w:szCs w:val="24"/>
              </w:rPr>
            </w:pPr>
            <w:r w:rsidRPr="00137C61">
              <w:rPr>
                <w:rFonts w:ascii="Times New Roman" w:hAnsi="Times New Roman" w:cs="Times New Roman"/>
                <w:sz w:val="24"/>
                <w:szCs w:val="24"/>
              </w:rPr>
              <w:t>Teacher can pull students as necessary</w:t>
            </w:r>
            <w:r w:rsidR="0018745C">
              <w:rPr>
                <w:rFonts w:ascii="Times New Roman" w:hAnsi="Times New Roman" w:cs="Times New Roman"/>
                <w:sz w:val="24"/>
                <w:szCs w:val="24"/>
              </w:rPr>
              <w:t xml:space="preserve"> to re-teach citing sources and go through the process with them. Struggling </w:t>
            </w:r>
            <w:r w:rsidRPr="00137C61">
              <w:rPr>
                <w:rFonts w:ascii="Times New Roman" w:hAnsi="Times New Roman" w:cs="Times New Roman"/>
                <w:sz w:val="24"/>
                <w:szCs w:val="24"/>
              </w:rPr>
              <w:t xml:space="preserve">students will </w:t>
            </w:r>
            <w:r w:rsidR="0018745C">
              <w:rPr>
                <w:rFonts w:ascii="Times New Roman" w:hAnsi="Times New Roman" w:cs="Times New Roman"/>
                <w:sz w:val="24"/>
                <w:szCs w:val="24"/>
              </w:rPr>
              <w:t xml:space="preserve">also </w:t>
            </w:r>
            <w:r w:rsidRPr="00137C61">
              <w:rPr>
                <w:rFonts w:ascii="Times New Roman" w:hAnsi="Times New Roman" w:cs="Times New Roman"/>
                <w:sz w:val="24"/>
                <w:szCs w:val="24"/>
              </w:rPr>
              <w:t xml:space="preserve">be paired up with stronger students during partner and group work. </w:t>
            </w:r>
          </w:p>
        </w:tc>
        <w:tc>
          <w:tcPr>
            <w:tcW w:w="3672" w:type="dxa"/>
            <w:shd w:val="clear" w:color="auto" w:fill="FFFFFF" w:themeFill="background1"/>
          </w:tcPr>
          <w:p w:rsidR="0007242D" w:rsidRPr="00137C61" w:rsidRDefault="00137C61" w:rsidP="008C13D7">
            <w:pPr>
              <w:jc w:val="center"/>
              <w:rPr>
                <w:rFonts w:ascii="Times New Roman" w:hAnsi="Times New Roman" w:cs="Times New Roman"/>
                <w:sz w:val="24"/>
                <w:szCs w:val="24"/>
              </w:rPr>
            </w:pPr>
            <w:r w:rsidRPr="00137C61">
              <w:rPr>
                <w:rFonts w:ascii="Times New Roman" w:hAnsi="Times New Roman" w:cs="Times New Roman"/>
                <w:sz w:val="24"/>
                <w:szCs w:val="24"/>
              </w:rPr>
              <w:t xml:space="preserve">Visuals (graphic organizers) will be provided for visual learners and there will be various class discussions for verbal learners. </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137C61" w:rsidRDefault="00137C61" w:rsidP="0018745C">
            <w:pPr>
              <w:rPr>
                <w:rFonts w:ascii="Times New Roman" w:hAnsi="Times New Roman" w:cs="Times New Roman"/>
                <w:sz w:val="24"/>
                <w:szCs w:val="24"/>
              </w:rPr>
            </w:pPr>
            <w:r>
              <w:rPr>
                <w:rFonts w:ascii="Times New Roman" w:hAnsi="Times New Roman" w:cs="Times New Roman"/>
                <w:sz w:val="24"/>
                <w:szCs w:val="24"/>
              </w:rPr>
              <w:t>Informal class discussion and the completion of the graphic organizers</w:t>
            </w:r>
            <w:r w:rsidR="0018745C">
              <w:rPr>
                <w:rFonts w:ascii="Times New Roman" w:hAnsi="Times New Roman" w:cs="Times New Roman"/>
                <w:sz w:val="24"/>
                <w:szCs w:val="24"/>
              </w:rPr>
              <w:t>.</w:t>
            </w: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643719" w:rsidRDefault="00137C61" w:rsidP="002442CB">
            <w:pPr>
              <w:rPr>
                <w:rFonts w:ascii="Times New Roman" w:hAnsi="Times New Roman" w:cs="Times New Roman"/>
                <w:sz w:val="24"/>
                <w:szCs w:val="24"/>
              </w:rPr>
            </w:pPr>
            <w:r>
              <w:rPr>
                <w:rFonts w:ascii="Times New Roman" w:hAnsi="Times New Roman" w:cs="Times New Roman"/>
                <w:sz w:val="24"/>
                <w:szCs w:val="24"/>
              </w:rPr>
              <w:t>The teacher</w:t>
            </w:r>
            <w:r w:rsidR="003E37C9">
              <w:rPr>
                <w:rFonts w:ascii="Times New Roman" w:hAnsi="Times New Roman" w:cs="Times New Roman"/>
                <w:sz w:val="24"/>
                <w:szCs w:val="24"/>
              </w:rPr>
              <w:t xml:space="preserve"> </w:t>
            </w:r>
            <w:r w:rsidR="00991920">
              <w:rPr>
                <w:rFonts w:ascii="Times New Roman" w:hAnsi="Times New Roman" w:cs="Times New Roman"/>
                <w:sz w:val="24"/>
                <w:szCs w:val="24"/>
              </w:rPr>
              <w:t xml:space="preserve">will use the class discussions and </w:t>
            </w:r>
            <w:r>
              <w:rPr>
                <w:rFonts w:ascii="Times New Roman" w:hAnsi="Times New Roman" w:cs="Times New Roman"/>
                <w:sz w:val="24"/>
                <w:szCs w:val="24"/>
              </w:rPr>
              <w:t>graphic organizer</w:t>
            </w:r>
            <w:r w:rsidR="00991920">
              <w:rPr>
                <w:rFonts w:ascii="Times New Roman" w:hAnsi="Times New Roman" w:cs="Times New Roman"/>
                <w:sz w:val="24"/>
                <w:szCs w:val="24"/>
              </w:rPr>
              <w:t xml:space="preserve">s </w:t>
            </w:r>
            <w:r>
              <w:rPr>
                <w:rFonts w:ascii="Times New Roman" w:hAnsi="Times New Roman" w:cs="Times New Roman"/>
                <w:sz w:val="24"/>
                <w:szCs w:val="24"/>
              </w:rPr>
              <w:t>to gauge students learning and prepare for the next lesson</w:t>
            </w:r>
            <w:r w:rsidR="002442CB">
              <w:rPr>
                <w:rFonts w:ascii="Times New Roman" w:hAnsi="Times New Roman" w:cs="Times New Roman"/>
                <w:sz w:val="24"/>
                <w:szCs w:val="24"/>
              </w:rPr>
              <w:t>.</w:t>
            </w:r>
          </w:p>
        </w:tc>
      </w:tr>
    </w:tbl>
    <w:p w:rsidR="0018745C" w:rsidRDefault="0007242D" w:rsidP="0018745C">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FE4609" w:rsidRPr="0018745C" w:rsidRDefault="0018745C" w:rsidP="0018745C">
      <w:pPr>
        <w:jc w:val="center"/>
        <w:rPr>
          <w:rFonts w:ascii="Times New Roman" w:hAnsi="Times New Roman" w:cs="Times New Roman"/>
          <w:i/>
          <w:sz w:val="24"/>
          <w:szCs w:val="24"/>
        </w:rPr>
      </w:pPr>
      <w:r w:rsidRPr="0018745C">
        <w:rPr>
          <w:b/>
          <w:bCs/>
          <w:sz w:val="24"/>
          <w:szCs w:val="24"/>
        </w:rPr>
        <w:t>Fear of Frying</w:t>
      </w:r>
      <w:r w:rsidRPr="0018745C">
        <w:rPr>
          <w:bCs/>
          <w:sz w:val="24"/>
          <w:szCs w:val="24"/>
        </w:rPr>
        <w:br/>
      </w:r>
      <w:r w:rsidRPr="0018745C">
        <w:rPr>
          <w:bCs/>
          <w:sz w:val="24"/>
          <w:szCs w:val="24"/>
        </w:rPr>
        <w:br/>
        <w:t>The story of my life is sad</w:t>
      </w:r>
      <w:proofErr w:type="gramStart"/>
      <w:r w:rsidRPr="0018745C">
        <w:rPr>
          <w:bCs/>
          <w:sz w:val="24"/>
          <w:szCs w:val="24"/>
        </w:rPr>
        <w:t>,</w:t>
      </w:r>
      <w:proofErr w:type="gramEnd"/>
      <w:r w:rsidRPr="0018745C">
        <w:rPr>
          <w:bCs/>
          <w:sz w:val="24"/>
          <w:szCs w:val="24"/>
        </w:rPr>
        <w:br/>
        <w:t>But I'll tell you, if you like.</w:t>
      </w:r>
      <w:r w:rsidRPr="0018745C">
        <w:rPr>
          <w:bCs/>
          <w:sz w:val="24"/>
          <w:szCs w:val="24"/>
        </w:rPr>
        <w:br/>
        <w:t>I was born dirt poor in the richest soil</w:t>
      </w:r>
      <w:r w:rsidRPr="0018745C">
        <w:rPr>
          <w:bCs/>
          <w:sz w:val="24"/>
          <w:szCs w:val="24"/>
        </w:rPr>
        <w:br/>
        <w:t xml:space="preserve">in a town called </w:t>
      </w:r>
      <w:proofErr w:type="spellStart"/>
      <w:r w:rsidRPr="0018745C">
        <w:rPr>
          <w:bCs/>
          <w:sz w:val="24"/>
          <w:szCs w:val="24"/>
        </w:rPr>
        <w:t>Spudsville</w:t>
      </w:r>
      <w:proofErr w:type="spellEnd"/>
      <w:r w:rsidRPr="0018745C">
        <w:rPr>
          <w:bCs/>
          <w:sz w:val="24"/>
          <w:szCs w:val="24"/>
        </w:rPr>
        <w:t xml:space="preserve"> Pike.</w:t>
      </w:r>
      <w:r w:rsidRPr="0018745C">
        <w:rPr>
          <w:bCs/>
          <w:sz w:val="24"/>
          <w:szCs w:val="24"/>
        </w:rPr>
        <w:br/>
      </w:r>
      <w:r w:rsidRPr="0018745C">
        <w:rPr>
          <w:bCs/>
          <w:sz w:val="24"/>
          <w:szCs w:val="24"/>
        </w:rPr>
        <w:br/>
        <w:t>One day I got snatched away from my home</w:t>
      </w:r>
      <w:r w:rsidRPr="0018745C">
        <w:rPr>
          <w:bCs/>
          <w:sz w:val="24"/>
          <w:szCs w:val="24"/>
        </w:rPr>
        <w:br/>
        <w:t>and then thrown in the back of a truck.</w:t>
      </w:r>
      <w:r w:rsidRPr="0018745C">
        <w:rPr>
          <w:bCs/>
          <w:sz w:val="24"/>
          <w:szCs w:val="24"/>
        </w:rPr>
        <w:br/>
        <w:t>My eyes could see life on the road was not easy</w:t>
      </w:r>
      <w:proofErr w:type="gramStart"/>
      <w:r w:rsidRPr="0018745C">
        <w:rPr>
          <w:bCs/>
          <w:sz w:val="24"/>
          <w:szCs w:val="24"/>
        </w:rPr>
        <w:t>,</w:t>
      </w:r>
      <w:proofErr w:type="gramEnd"/>
      <w:r w:rsidRPr="0018745C">
        <w:rPr>
          <w:bCs/>
          <w:sz w:val="24"/>
          <w:szCs w:val="24"/>
        </w:rPr>
        <w:br/>
        <w:t>so I smiled and wished myself luck.</w:t>
      </w:r>
      <w:r w:rsidRPr="0018745C">
        <w:rPr>
          <w:bCs/>
          <w:sz w:val="24"/>
          <w:szCs w:val="24"/>
        </w:rPr>
        <w:br/>
      </w:r>
      <w:r w:rsidRPr="0018745C">
        <w:rPr>
          <w:bCs/>
          <w:sz w:val="24"/>
          <w:szCs w:val="24"/>
        </w:rPr>
        <w:br/>
        <w:t>I knew that I'd be a success in the world</w:t>
      </w:r>
      <w:proofErr w:type="gramStart"/>
      <w:r w:rsidRPr="0018745C">
        <w:rPr>
          <w:bCs/>
          <w:sz w:val="24"/>
          <w:szCs w:val="24"/>
        </w:rPr>
        <w:t>,</w:t>
      </w:r>
      <w:proofErr w:type="gramEnd"/>
      <w:r w:rsidRPr="0018745C">
        <w:rPr>
          <w:bCs/>
          <w:sz w:val="24"/>
          <w:szCs w:val="24"/>
        </w:rPr>
        <w:br/>
        <w:t>no matter what trials lay ahead.</w:t>
      </w:r>
      <w:r w:rsidRPr="0018745C">
        <w:rPr>
          <w:bCs/>
          <w:sz w:val="24"/>
          <w:szCs w:val="24"/>
        </w:rPr>
        <w:br/>
        <w:t>I was told that the world would butter me up</w:t>
      </w:r>
      <w:r w:rsidRPr="0018745C">
        <w:rPr>
          <w:bCs/>
          <w:sz w:val="24"/>
          <w:szCs w:val="24"/>
        </w:rPr>
        <w:br/>
      </w:r>
      <w:proofErr w:type="gramStart"/>
      <w:r w:rsidRPr="0018745C">
        <w:rPr>
          <w:bCs/>
          <w:sz w:val="24"/>
          <w:szCs w:val="24"/>
        </w:rPr>
        <w:t>But</w:t>
      </w:r>
      <w:proofErr w:type="gramEnd"/>
      <w:r w:rsidRPr="0018745C">
        <w:rPr>
          <w:bCs/>
          <w:sz w:val="24"/>
          <w:szCs w:val="24"/>
        </w:rPr>
        <w:t xml:space="preserve"> boy, what a line I'd been fed!</w:t>
      </w:r>
      <w:r w:rsidRPr="0018745C">
        <w:rPr>
          <w:bCs/>
          <w:sz w:val="24"/>
          <w:szCs w:val="24"/>
        </w:rPr>
        <w:br/>
      </w:r>
      <w:r w:rsidRPr="0018745C">
        <w:rPr>
          <w:bCs/>
          <w:sz w:val="24"/>
          <w:szCs w:val="24"/>
        </w:rPr>
        <w:br/>
        <w:t>I knew life had taken a turn for the worst</w:t>
      </w:r>
      <w:r w:rsidRPr="0018745C">
        <w:rPr>
          <w:bCs/>
          <w:sz w:val="24"/>
          <w:szCs w:val="24"/>
        </w:rPr>
        <w:br/>
        <w:t>when I first saw those golden arches.</w:t>
      </w:r>
      <w:r w:rsidRPr="0018745C">
        <w:rPr>
          <w:bCs/>
          <w:sz w:val="24"/>
          <w:szCs w:val="24"/>
        </w:rPr>
        <w:br/>
        <w:t>Now my hope for the future is fried just because I am</w:t>
      </w:r>
      <w:r w:rsidRPr="0018745C">
        <w:rPr>
          <w:bCs/>
          <w:sz w:val="24"/>
          <w:szCs w:val="24"/>
        </w:rPr>
        <w:br/>
        <w:t>one of your favorite starches!</w:t>
      </w:r>
      <w:r w:rsidRPr="0018745C">
        <w:rPr>
          <w:bCs/>
          <w:sz w:val="24"/>
          <w:szCs w:val="24"/>
        </w:rPr>
        <w:br/>
      </w:r>
      <w:r w:rsidRPr="0018745C">
        <w:rPr>
          <w:bCs/>
          <w:sz w:val="24"/>
          <w:szCs w:val="24"/>
        </w:rPr>
        <w:br/>
        <w:t>WHAT AM I?</w:t>
      </w:r>
      <w:r w:rsidRPr="0018745C">
        <w:rPr>
          <w:bCs/>
          <w:sz w:val="24"/>
          <w:szCs w:val="24"/>
        </w:rPr>
        <w:br/>
      </w:r>
      <w:r w:rsidRPr="0018745C">
        <w:rPr>
          <w:i/>
          <w:iCs/>
          <w:sz w:val="24"/>
          <w:szCs w:val="24"/>
        </w:rPr>
        <w:t>(C) 1998, Arden Davidson</w:t>
      </w:r>
    </w:p>
    <w:p w:rsidR="0018745C" w:rsidRPr="0018745C" w:rsidRDefault="0018745C" w:rsidP="0018745C">
      <w:pPr>
        <w:jc w:val="center"/>
        <w:rPr>
          <w:rFonts w:ascii="Times New Roman" w:hAnsi="Times New Roman" w:cs="Times New Roman"/>
          <w:sz w:val="24"/>
          <w:szCs w:val="24"/>
        </w:rPr>
      </w:pPr>
      <w:r w:rsidRPr="0018745C">
        <w:rPr>
          <w:rFonts w:ascii="Times New Roman" w:hAnsi="Times New Roman" w:cs="Times New Roman"/>
          <w:sz w:val="24"/>
          <w:szCs w:val="24"/>
        </w:rPr>
        <w:t>http://www.angelfire.com/md/byme/guesswhat/fearoffrying.html</w:t>
      </w:r>
    </w:p>
    <w:sectPr w:rsidR="0018745C" w:rsidRPr="0018745C" w:rsidSect="00FE4609">
      <w:footerReference w:type="default" r:id="rId10"/>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1221" w:rsidRDefault="000C1221" w:rsidP="00D7779B">
      <w:pPr>
        <w:spacing w:after="0" w:line="240" w:lineRule="auto"/>
      </w:pPr>
      <w:r>
        <w:separator/>
      </w:r>
    </w:p>
  </w:endnote>
  <w:endnote w:type="continuationSeparator" w:id="0">
    <w:p w:rsidR="000C1221" w:rsidRDefault="000C1221"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1221" w:rsidRDefault="000C1221" w:rsidP="00D7779B">
      <w:pPr>
        <w:spacing w:after="0" w:line="240" w:lineRule="auto"/>
      </w:pPr>
      <w:r>
        <w:separator/>
      </w:r>
    </w:p>
  </w:footnote>
  <w:footnote w:type="continuationSeparator" w:id="0">
    <w:p w:rsidR="000C1221" w:rsidRDefault="000C1221"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D51F8E"/>
    <w:multiLevelType w:val="hybridMultilevel"/>
    <w:tmpl w:val="9E1AB4C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
    <w:nsid w:val="10246D63"/>
    <w:multiLevelType w:val="hybridMultilevel"/>
    <w:tmpl w:val="8A3CC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CC72B0"/>
    <w:multiLevelType w:val="hybridMultilevel"/>
    <w:tmpl w:val="1D00D00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A42097"/>
    <w:multiLevelType w:val="hybridMultilevel"/>
    <w:tmpl w:val="6D8AB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871001"/>
    <w:multiLevelType w:val="hybridMultilevel"/>
    <w:tmpl w:val="C552755A"/>
    <w:lvl w:ilvl="0" w:tplc="91E6C7C0">
      <w:start w:val="1"/>
      <w:numFmt w:val="lowerLetter"/>
      <w:lvlText w:val="%1."/>
      <w:lvlJc w:val="left"/>
      <w:pPr>
        <w:ind w:left="864" w:hanging="360"/>
      </w:pPr>
      <w:rPr>
        <w:b/>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6">
    <w:nsid w:val="36FC1636"/>
    <w:multiLevelType w:val="hybridMultilevel"/>
    <w:tmpl w:val="76484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E362CB"/>
    <w:multiLevelType w:val="hybridMultilevel"/>
    <w:tmpl w:val="88DA75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840212"/>
    <w:multiLevelType w:val="hybridMultilevel"/>
    <w:tmpl w:val="9356F7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07926F3"/>
    <w:multiLevelType w:val="hybridMultilevel"/>
    <w:tmpl w:val="FD30B4E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16627B2"/>
    <w:multiLevelType w:val="hybridMultilevel"/>
    <w:tmpl w:val="31980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B5A5A97"/>
    <w:multiLevelType w:val="hybridMultilevel"/>
    <w:tmpl w:val="CC1CE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1F66B40"/>
    <w:multiLevelType w:val="hybridMultilevel"/>
    <w:tmpl w:val="8AF6617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3697F54"/>
    <w:multiLevelType w:val="hybridMultilevel"/>
    <w:tmpl w:val="20468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4FC5A7F"/>
    <w:multiLevelType w:val="hybridMultilevel"/>
    <w:tmpl w:val="F6605D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0467B71"/>
    <w:multiLevelType w:val="hybridMultilevel"/>
    <w:tmpl w:val="E244E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12D2124"/>
    <w:multiLevelType w:val="hybridMultilevel"/>
    <w:tmpl w:val="37984B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1"/>
  </w:num>
  <w:num w:numId="4">
    <w:abstractNumId w:val="10"/>
  </w:num>
  <w:num w:numId="5">
    <w:abstractNumId w:val="12"/>
  </w:num>
  <w:num w:numId="6">
    <w:abstractNumId w:val="9"/>
  </w:num>
  <w:num w:numId="7">
    <w:abstractNumId w:val="3"/>
  </w:num>
  <w:num w:numId="8">
    <w:abstractNumId w:val="6"/>
  </w:num>
  <w:num w:numId="9">
    <w:abstractNumId w:val="16"/>
  </w:num>
  <w:num w:numId="10">
    <w:abstractNumId w:val="14"/>
  </w:num>
  <w:num w:numId="11">
    <w:abstractNumId w:val="4"/>
  </w:num>
  <w:num w:numId="12">
    <w:abstractNumId w:val="8"/>
  </w:num>
  <w:num w:numId="13">
    <w:abstractNumId w:val="5"/>
  </w:num>
  <w:num w:numId="14">
    <w:abstractNumId w:val="17"/>
  </w:num>
  <w:num w:numId="15">
    <w:abstractNumId w:val="15"/>
  </w:num>
  <w:num w:numId="16">
    <w:abstractNumId w:val="2"/>
  </w:num>
  <w:num w:numId="17">
    <w:abstractNumId w:val="13"/>
  </w:num>
  <w:num w:numId="1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FE4609"/>
    <w:rsid w:val="00055B03"/>
    <w:rsid w:val="0007242D"/>
    <w:rsid w:val="000C1221"/>
    <w:rsid w:val="00131D35"/>
    <w:rsid w:val="00137C61"/>
    <w:rsid w:val="0018745C"/>
    <w:rsid w:val="00224A5F"/>
    <w:rsid w:val="002442CB"/>
    <w:rsid w:val="0028190D"/>
    <w:rsid w:val="002D727F"/>
    <w:rsid w:val="00341FE8"/>
    <w:rsid w:val="003B5FB2"/>
    <w:rsid w:val="003D7D31"/>
    <w:rsid w:val="003E37C9"/>
    <w:rsid w:val="003F39B8"/>
    <w:rsid w:val="004B658C"/>
    <w:rsid w:val="0051657B"/>
    <w:rsid w:val="00570FB8"/>
    <w:rsid w:val="005C4CBE"/>
    <w:rsid w:val="00643719"/>
    <w:rsid w:val="006A0ACD"/>
    <w:rsid w:val="006F794C"/>
    <w:rsid w:val="007262C9"/>
    <w:rsid w:val="00754F71"/>
    <w:rsid w:val="0077667B"/>
    <w:rsid w:val="007A3A35"/>
    <w:rsid w:val="007D2DB9"/>
    <w:rsid w:val="008C13D7"/>
    <w:rsid w:val="009155FD"/>
    <w:rsid w:val="00991920"/>
    <w:rsid w:val="009B085C"/>
    <w:rsid w:val="00A37282"/>
    <w:rsid w:val="00A90A8F"/>
    <w:rsid w:val="00BF1789"/>
    <w:rsid w:val="00C15D8C"/>
    <w:rsid w:val="00C92D93"/>
    <w:rsid w:val="00CD5617"/>
    <w:rsid w:val="00D7779B"/>
    <w:rsid w:val="00D801CF"/>
    <w:rsid w:val="00D90B0B"/>
    <w:rsid w:val="00DD6FE2"/>
    <w:rsid w:val="00E614E2"/>
    <w:rsid w:val="00F0154F"/>
    <w:rsid w:val="00F026CD"/>
    <w:rsid w:val="00FE4609"/>
    <w:rsid w:val="00FE73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55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913</Words>
  <Characters>5206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6107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Holly</cp:lastModifiedBy>
  <cp:revision>3</cp:revision>
  <cp:lastPrinted>2012-05-01T14:47:00Z</cp:lastPrinted>
  <dcterms:created xsi:type="dcterms:W3CDTF">2012-07-19T14:08:00Z</dcterms:created>
  <dcterms:modified xsi:type="dcterms:W3CDTF">2012-07-19T14:23:00Z</dcterms:modified>
</cp:coreProperties>
</file>